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A9" w:rsidRPr="00712EA9" w:rsidRDefault="00712EA9" w:rsidP="00712EA9">
      <w:pPr>
        <w:shd w:val="clear" w:color="auto" w:fill="F8F8F8"/>
        <w:spacing w:after="120" w:line="312" w:lineRule="atLeast"/>
        <w:outlineLvl w:val="0"/>
        <w:rPr>
          <w:rFonts w:ascii="Trebuchet MS" w:eastAsia="Times New Roman" w:hAnsi="Trebuchet MS" w:cs="Times New Roman"/>
          <w:color w:val="000000"/>
          <w:kern w:val="36"/>
          <w:sz w:val="30"/>
          <w:szCs w:val="30"/>
          <w:lang w:eastAsia="ru-RU"/>
        </w:rPr>
      </w:pPr>
      <w:r w:rsidRPr="00712EA9">
        <w:rPr>
          <w:rFonts w:ascii="Trebuchet MS" w:eastAsia="Times New Roman" w:hAnsi="Trebuchet MS" w:cs="Times New Roman"/>
          <w:color w:val="000000"/>
          <w:kern w:val="36"/>
          <w:sz w:val="30"/>
          <w:szCs w:val="30"/>
          <w:lang w:eastAsia="ru-RU"/>
        </w:rPr>
        <w:t>Памятка родителям по пожарной безопасности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Памятка для родителей «Елочка, зажгись!»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 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 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Что же теперь делать? Новый год, что ли, не встречать?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… Н</w:t>
      </w:r>
      <w:proofErr w:type="gramEnd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ет, не помнить, а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lang w:eastAsia="ru-RU"/>
        </w:rPr>
        <w:t>соблюдать правила пожарной безопасности.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Елка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Гирлянды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       Электрические гирлянды тоже могут стать причиной пожара или поражения человека электрическим током – </w:t>
      </w:r>
      <w:proofErr w:type="spellStart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электротравмы</w:t>
      </w:r>
      <w:proofErr w:type="spellEnd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Пиротехнические игрушки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            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lang w:eastAsia="ru-RU"/>
        </w:rPr>
        <w:lastRenderedPageBreak/>
        <w:t>Чтобы предотвратить несчастный случай, необходимо строго соблюдать правила пользования пиротехническими изделиями.  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Не стоит приобретать их на оптовых рынках, в подземных переходах или электропоездах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Нельзя использовать игрушки с поврежденным корпусом или фитилем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Недопустимо: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под низкими навесами и кронами деревьев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носить такие изделия в карманах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направлять ракеты и петарды на людей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подходить ближе, чем на 15 метров к зажженным фейерверкам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бросать петарды под ноги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поджигать фитиль, держа его возле лица</w:t>
      </w:r>
    </w:p>
    <w:p w:rsidR="00712EA9" w:rsidRPr="00712EA9" w:rsidRDefault="00712EA9" w:rsidP="00712EA9">
      <w:pPr>
        <w:numPr>
          <w:ilvl w:val="0"/>
          <w:numId w:val="1"/>
        </w:numPr>
        <w:shd w:val="clear" w:color="auto" w:fill="F8F8F8"/>
        <w:spacing w:after="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использовать пиротехнику при сильном ветре.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Памятка для родителей «Чтоб не ссориться с огнем»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 Уважаемые родители!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Закрепляйте с детьми правила пожарной безопасности: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играть со спичками!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включать электроприборы, если взрослых нет дома!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открывать дверцу печки!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играть с бензином и другими горючими веществами!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Никогда не прятаться при пожаре!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Если в комнате огонь, нужно выбираться из нее на четвереньках и звать взрослых!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При пожаре звонить 01 (назвать свой адрес, телефон, фамилию и что горит)!</w:t>
      </w:r>
    </w:p>
    <w:p w:rsidR="00712EA9" w:rsidRPr="00712EA9" w:rsidRDefault="00712EA9" w:rsidP="00712EA9">
      <w:pPr>
        <w:numPr>
          <w:ilvl w:val="0"/>
          <w:numId w:val="2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играть с огнем!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ПУСТЬ ЗНАЕТ КАЖДЫЙ ГРАЖДАНИН ПОЖАРНЫЙ НОМЕР – «01»!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lang w:eastAsia="ru-RU"/>
        </w:rPr>
        <w:t>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Памятка для родителей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«Как предупредить пожар?»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 Пожар – это чрезвычайно опасная ситуация, несущая большой материальный ущерб. Пожар может привести к жертвам.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  Поэтому гораздо эффективнее предусмотреть и выполнить определенные профилактические меры.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  Запишите на видном месте телефон пожарной службы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01</w:t>
      </w: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и телефон ближайшей пожарной части.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lastRenderedPageBreak/>
        <w:t>       Проверьте исправность пожарной сигнализации в вашем жилье. Имейте дома первичные средства пожаротушения:</w:t>
      </w:r>
    </w:p>
    <w:p w:rsidR="00712EA9" w:rsidRPr="00712EA9" w:rsidRDefault="00712EA9" w:rsidP="00712EA9">
      <w:pPr>
        <w:numPr>
          <w:ilvl w:val="0"/>
          <w:numId w:val="4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в квартире (огнетушитель, кусок плотной </w:t>
      </w:r>
      <w:proofErr w:type="spellStart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трудногорючей</w:t>
      </w:r>
      <w:proofErr w:type="spellEnd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ткани);</w:t>
      </w:r>
    </w:p>
    <w:p w:rsidR="00712EA9" w:rsidRPr="00712EA9" w:rsidRDefault="00712EA9" w:rsidP="00712EA9">
      <w:pPr>
        <w:numPr>
          <w:ilvl w:val="0"/>
          <w:numId w:val="4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на даче (воду, ящик с песком).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  Умейте пользоваться первичными средствами: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  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712EA9" w:rsidRPr="00712EA9" w:rsidRDefault="00712EA9" w:rsidP="00712EA9">
      <w:pPr>
        <w:shd w:val="clear" w:color="auto" w:fill="F8F8F8"/>
        <w:spacing w:after="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 С той же целью, уходя из дома, проверьте, закрыты ли окна и форточки в вашем жилье.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 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Пожар в квартире.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«01»</w:t>
      </w: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и сообщить следующие сведения: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712EA9" w:rsidRPr="00712EA9" w:rsidRDefault="00712EA9" w:rsidP="00712EA9">
      <w:pPr>
        <w:numPr>
          <w:ilvl w:val="0"/>
          <w:numId w:val="5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Адрес, где обнаружено загорание или пожар.</w:t>
      </w:r>
    </w:p>
    <w:p w:rsidR="00712EA9" w:rsidRPr="00712EA9" w:rsidRDefault="00712EA9" w:rsidP="00712EA9">
      <w:pPr>
        <w:numPr>
          <w:ilvl w:val="0"/>
          <w:numId w:val="5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Объект, где происходит пожар: во дворе, в квартире, в школе, на складе и т.д.</w:t>
      </w:r>
    </w:p>
    <w:p w:rsidR="00712EA9" w:rsidRPr="00712EA9" w:rsidRDefault="00712EA9" w:rsidP="00712EA9">
      <w:pPr>
        <w:numPr>
          <w:ilvl w:val="0"/>
          <w:numId w:val="5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Что конкретно горит: телевизор, мебель, автомобиль…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712EA9" w:rsidRPr="00712EA9" w:rsidRDefault="00712EA9" w:rsidP="00712EA9">
      <w:pPr>
        <w:numPr>
          <w:ilvl w:val="0"/>
          <w:numId w:val="6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Сообщить свою фамилию и телефон.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 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 Выйдя из дома, встречайте пожарную машину, показывая самый быстрый и удобный проезд к месту возникшего пожара.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Причины пожаров, на которых гибнут люди – курение!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Если вы еще не отказались от вредной привычки, пожалуйста:</w:t>
      </w:r>
    </w:p>
    <w:p w:rsidR="00712EA9" w:rsidRPr="00712EA9" w:rsidRDefault="00712EA9" w:rsidP="00712EA9">
      <w:pPr>
        <w:numPr>
          <w:ilvl w:val="0"/>
          <w:numId w:val="7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712EA9" w:rsidRPr="00712EA9" w:rsidRDefault="00712EA9" w:rsidP="00712EA9">
      <w:pPr>
        <w:numPr>
          <w:ilvl w:val="0"/>
          <w:numId w:val="7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внимательно тушите окурки и спички;</w:t>
      </w:r>
    </w:p>
    <w:p w:rsidR="00712EA9" w:rsidRPr="00712EA9" w:rsidRDefault="00712EA9" w:rsidP="00712EA9">
      <w:pPr>
        <w:numPr>
          <w:ilvl w:val="0"/>
          <w:numId w:val="7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lastRenderedPageBreak/>
        <w:t>никогда не бросайте их с балкона;</w:t>
      </w:r>
    </w:p>
    <w:p w:rsidR="00712EA9" w:rsidRPr="00712EA9" w:rsidRDefault="00712EA9" w:rsidP="00712EA9">
      <w:pPr>
        <w:numPr>
          <w:ilvl w:val="0"/>
          <w:numId w:val="7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закуривая, всегда держите рядом пепельницу.</w:t>
      </w:r>
    </w:p>
    <w:p w:rsidR="00712EA9" w:rsidRPr="00712EA9" w:rsidRDefault="00712EA9" w:rsidP="00712EA9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bookmarkStart w:id="0" w:name="_GoBack"/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    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Если, уходя, Вы оставили ваших детей одних в доме, пожалуйста: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отключите все электроприборы;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перекройте газовые краны;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положите спички, зажигалки в недоступные для них места;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попросите соседей присмотреть за детьми;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периодически звоните домой;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запишите и положите возле телефонного аппарата номер службы спасения </w:t>
      </w:r>
      <w:r w:rsidRPr="00712EA9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t>«01»</w:t>
      </w: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;</w:t>
      </w:r>
    </w:p>
    <w:p w:rsidR="00712EA9" w:rsidRPr="00712EA9" w:rsidRDefault="00712EA9" w:rsidP="00712EA9">
      <w:pPr>
        <w:numPr>
          <w:ilvl w:val="0"/>
          <w:numId w:val="8"/>
        </w:numPr>
        <w:shd w:val="clear" w:color="auto" w:fill="F8F8F8"/>
        <w:spacing w:before="100" w:beforeAutospacing="1" w:after="120" w:line="312" w:lineRule="atLeast"/>
        <w:ind w:left="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12EA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bookmarkEnd w:id="0"/>
    <w:p w:rsidR="00987976" w:rsidRDefault="00987976"/>
    <w:sectPr w:rsidR="0098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ADF"/>
    <w:multiLevelType w:val="multilevel"/>
    <w:tmpl w:val="2BC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C7A4B"/>
    <w:multiLevelType w:val="multilevel"/>
    <w:tmpl w:val="E5A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E05FC"/>
    <w:multiLevelType w:val="multilevel"/>
    <w:tmpl w:val="6D8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B3100"/>
    <w:multiLevelType w:val="multilevel"/>
    <w:tmpl w:val="2A1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96FEC"/>
    <w:multiLevelType w:val="multilevel"/>
    <w:tmpl w:val="2570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E32A0"/>
    <w:multiLevelType w:val="multilevel"/>
    <w:tmpl w:val="ADD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B4719"/>
    <w:multiLevelType w:val="multilevel"/>
    <w:tmpl w:val="943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47630"/>
    <w:multiLevelType w:val="multilevel"/>
    <w:tmpl w:val="E6D4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D2EDB"/>
    <w:multiLevelType w:val="multilevel"/>
    <w:tmpl w:val="A5E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50F30"/>
    <w:multiLevelType w:val="multilevel"/>
    <w:tmpl w:val="9360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A9"/>
    <w:rsid w:val="001B6A58"/>
    <w:rsid w:val="00712EA9"/>
    <w:rsid w:val="00987976"/>
    <w:rsid w:val="00B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712EA9"/>
  </w:style>
  <w:style w:type="paragraph" w:styleId="a3">
    <w:name w:val="Normal (Web)"/>
    <w:basedOn w:val="a"/>
    <w:uiPriority w:val="99"/>
    <w:semiHidden/>
    <w:unhideWhenUsed/>
    <w:rsid w:val="0071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EA9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712EA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12E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712EA9"/>
  </w:style>
  <w:style w:type="paragraph" w:styleId="a3">
    <w:name w:val="Normal (Web)"/>
    <w:basedOn w:val="a"/>
    <w:uiPriority w:val="99"/>
    <w:semiHidden/>
    <w:unhideWhenUsed/>
    <w:rsid w:val="0071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EA9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712EA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12E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2017-10-17T04:45:00Z</dcterms:created>
  <dcterms:modified xsi:type="dcterms:W3CDTF">2017-10-17T04:54:00Z</dcterms:modified>
</cp:coreProperties>
</file>